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  <w:t>新力物业缴费管理系统操作手册</w:t>
      </w:r>
    </w:p>
    <w:p>
      <w:pPr>
        <w:ind w:firstLine="3975" w:firstLineChars="1100"/>
        <w:jc w:val="both"/>
        <w:rPr>
          <w:rFonts w:hint="eastAsia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  <w:t>---移动端公众号</w:t>
      </w:r>
    </w:p>
    <w:p>
      <w:pPr>
        <w:rPr>
          <w:rFonts w:hint="default" w:ascii="宋体" w:hAnsi="宋体"/>
          <w:b/>
          <w:bCs/>
          <w:sz w:val="52"/>
          <w:szCs w:val="52"/>
          <w:lang w:val="en-US" w:eastAsia="zh-CN"/>
        </w:rPr>
      </w:pPr>
      <w:r>
        <w:rPr>
          <w:rFonts w:hint="eastAsia" w:ascii="宋体" w:hAnsi="宋体"/>
          <w:b/>
          <w:bCs/>
          <w:sz w:val="52"/>
          <w:szCs w:val="52"/>
          <w:lang w:val="en-US" w:eastAsia="zh-CN"/>
        </w:rPr>
        <w:t>简介</w:t>
      </w:r>
    </w:p>
    <w:p>
      <w:pPr>
        <w:ind w:firstLine="700" w:firstLineChars="250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新力物业缴费管理系统根据使用场景、业务功能使用方式开发出以：PC机（电脑）</w:t>
      </w:r>
      <w: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端；POS机端；手机端</w:t>
      </w:r>
      <w: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应用的物业缴费管理系统</w:t>
      </w:r>
      <w: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第一步：微信搜索并关注广汇物业汇益家服务平台</w:t>
      </w:r>
    </w:p>
    <w:p>
      <w:pPr>
        <w:rPr>
          <w:rFonts w:hint="default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510790" cy="5436870"/>
            <wp:effectExtent l="0" t="0" r="3810" b="1143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10790" cy="543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第二步：</w:t>
      </w:r>
    </w:p>
    <w:p>
      <w:pPr>
        <w:rPr>
          <w:rFonts w:hint="default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点击物业管理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352800" cy="7248525"/>
            <wp:effectExtent l="0" t="0" r="0" b="952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第三步：登录账号（账号和密码为电脑端的账号密码）</w:t>
      </w:r>
    </w:p>
    <w:p>
      <w:pPr>
        <w:rPr>
          <w:rFonts w:hint="default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ind w:firstLine="420" w:firstLineChars="0"/>
      </w:pPr>
      <w:r>
        <w:drawing>
          <wp:inline distT="0" distB="0" distL="114300" distR="114300">
            <wp:extent cx="3276600" cy="636270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3667125" cy="6372225"/>
            <wp:effectExtent l="0" t="0" r="952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宋体" w:hAnsi="宋体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第四步：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点击快速缴费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3265170" cy="7138035"/>
            <wp:effectExtent l="0" t="0" r="11430" b="571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713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第五步：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进入快捷收费界面依次选择小区，楼栋，房间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3314700" cy="6534150"/>
            <wp:effectExtent l="0" t="0" r="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第六步：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选择小区</w:t>
      </w:r>
    </w:p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52190" cy="7702550"/>
            <wp:effectExtent l="0" t="0" r="10160" b="12700"/>
            <wp:docPr id="4" name="图片 4" descr="d6f60629773960bc71cf98157ee3b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6f60629773960bc71cf98157ee3b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2190" cy="770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第七步：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选择楼栋及门户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612265" cy="3528060"/>
            <wp:effectExtent l="0" t="0" r="6985" b="1524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226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652905" cy="3579495"/>
            <wp:effectExtent l="0" t="0" r="4445" b="190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749425" cy="3815715"/>
            <wp:effectExtent l="0" t="0" r="3175" b="1333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第八步：</w:t>
      </w:r>
    </w:p>
    <w:p>
      <w:p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选完信息确认后即可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r>
        <w:drawing>
          <wp:inline distT="0" distB="0" distL="114300" distR="114300">
            <wp:extent cx="3096895" cy="6716395"/>
            <wp:effectExtent l="0" t="0" r="8255" b="825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6895" cy="671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第九步：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进入客户信息，选择欠费信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3293745" cy="6492875"/>
            <wp:effectExtent l="0" t="0" r="1905" b="31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649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第十步：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勾选选取的费用信息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3286125" cy="6419850"/>
            <wp:effectExtent l="0" t="0" r="9525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第十一步：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勾选完后点击付款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3305175" cy="6372225"/>
            <wp:effectExtent l="0" t="0" r="9525" b="952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抄水表功能</w:t>
      </w:r>
    </w:p>
    <w:p>
      <w:p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第一步：选择抄水表功能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3651250" cy="6755130"/>
            <wp:effectExtent l="0" t="0" r="6350" b="762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675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第二步：填水表信息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3867150" cy="5972175"/>
            <wp:effectExtent l="0" t="0" r="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选择水表：</w:t>
      </w:r>
    </w:p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3518535" cy="7616190"/>
            <wp:effectExtent l="0" t="0" r="5715" b="3810"/>
            <wp:docPr id="13" name="图片 13" descr="微信图片_20211228165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112281654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18535" cy="761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修改水表读数：</w:t>
      </w:r>
    </w:p>
    <w:p>
      <w:r>
        <w:drawing>
          <wp:inline distT="0" distB="0" distL="114300" distR="114300">
            <wp:extent cx="3667125" cy="6334125"/>
            <wp:effectExtent l="0" t="0" r="9525" b="952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257550" cy="6115050"/>
            <wp:effectExtent l="0" t="0" r="0" b="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第三步：</w:t>
      </w:r>
    </w:p>
    <w:p>
      <w:p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勾选选取的费用信息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286125" cy="6419850"/>
            <wp:effectExtent l="0" t="0" r="9525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第四步：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勾选完后点击付款</w:t>
      </w:r>
    </w:p>
    <w:p>
      <w:r>
        <w:drawing>
          <wp:inline distT="0" distB="0" distL="114300" distR="114300">
            <wp:extent cx="3305175" cy="6372225"/>
            <wp:effectExtent l="0" t="0" r="9525" b="952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收费记录：</w:t>
      </w:r>
    </w:p>
    <w:p>
      <w:r>
        <w:drawing>
          <wp:inline distT="0" distB="0" distL="114300" distR="114300">
            <wp:extent cx="3276600" cy="5819775"/>
            <wp:effectExtent l="0" t="0" r="0" b="952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67430" cy="7720965"/>
            <wp:effectExtent l="0" t="0" r="13970" b="13335"/>
            <wp:docPr id="1" name="图片 1" descr="微信图片_20211226155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1122615555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67430" cy="772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AA4C42"/>
    <w:rsid w:val="14490CE8"/>
    <w:rsid w:val="1769598D"/>
    <w:rsid w:val="22FC7C96"/>
    <w:rsid w:val="35066A3B"/>
    <w:rsid w:val="47677770"/>
    <w:rsid w:val="4EAF0276"/>
    <w:rsid w:val="5AED7BD2"/>
    <w:rsid w:val="5B1A473F"/>
    <w:rsid w:val="5D9B42EA"/>
    <w:rsid w:val="692D486C"/>
    <w:rsid w:val="6F294EC5"/>
    <w:rsid w:val="78AA4C42"/>
    <w:rsid w:val="794D2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2021-12-25T06:52:00Z</dcterms:created>
  <dc:creator>Ibrahim</dc:creator>
  <cp:lastModifiedBy>正义的伙伴</cp:lastModifiedBy>
  <dcterms:modified xsi:type="dcterms:W3CDTF">2021-12-28T09:08:56Z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FEF61A75D94E4551901EF6777EC7C375</vt:lpwstr>
  </property>
</Properties>
</file>